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33CE8" w14:textId="4C4E7F73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32315C">
        <w:t>54682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51BF8921" w14:textId="77777777" w:rsidTr="00537142">
        <w:trPr>
          <w:trHeight w:val="576"/>
        </w:trPr>
        <w:tc>
          <w:tcPr>
            <w:tcW w:w="4590" w:type="dxa"/>
          </w:tcPr>
          <w:p w14:paraId="4D54372B" w14:textId="4837A540" w:rsidR="00E710D3" w:rsidRPr="00E710D3" w:rsidRDefault="0032315C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32315C">
              <w:rPr>
                <w:b/>
                <w:caps/>
                <w:szCs w:val="20"/>
              </w:rPr>
              <w:t>APPLICATION OF PARKVIEW WATER SUPPLY FOR A CLASS D RATE ADJUSTMENT</w:t>
            </w:r>
          </w:p>
        </w:tc>
        <w:tc>
          <w:tcPr>
            <w:tcW w:w="336" w:type="dxa"/>
            <w:noWrap/>
          </w:tcPr>
          <w:p w14:paraId="32D550E0" w14:textId="77777777" w:rsidR="000E7535" w:rsidRDefault="000E753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8C7C90" w14:textId="77777777" w:rsidR="000E7535" w:rsidRDefault="000E753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4937C52" w14:textId="77777777" w:rsidR="00DA790F" w:rsidRPr="008647EB" w:rsidRDefault="000E753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59155817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2E13F67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64A0C1D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BFC939A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63B741E7" w14:textId="77777777" w:rsidR="00DA790F" w:rsidRPr="008647EB" w:rsidRDefault="005B5769" w:rsidP="008C04AB">
      <w:pPr>
        <w:pStyle w:val="CaseCaption"/>
      </w:pPr>
      <w:r w:rsidRPr="005B5769">
        <w:t>COMMISSION STAFF’S RECOMMENDATION ON ADMINISTRATIVE COMPLETENESS AND FINAL DISPOSITION</w:t>
      </w:r>
    </w:p>
    <w:p w14:paraId="08681549" w14:textId="48F4B887" w:rsidR="005B5769" w:rsidRDefault="005B5769" w:rsidP="008C4912">
      <w:pPr>
        <w:pStyle w:val="Paragraph"/>
        <w:spacing w:after="120"/>
        <w:rPr>
          <w:iCs/>
        </w:rPr>
      </w:pPr>
      <w:r w:rsidRPr="001E629F">
        <w:rPr>
          <w:iCs/>
        </w:rPr>
        <w:t xml:space="preserve">On </w:t>
      </w:r>
      <w:r w:rsidR="00537142">
        <w:rPr>
          <w:iCs/>
        </w:rPr>
        <w:t xml:space="preserve">February </w:t>
      </w:r>
      <w:r w:rsidR="0032315C">
        <w:rPr>
          <w:iCs/>
        </w:rPr>
        <w:t>14</w:t>
      </w:r>
      <w:r w:rsidR="00537142">
        <w:rPr>
          <w:iCs/>
        </w:rPr>
        <w:t>, 2023</w:t>
      </w:r>
      <w:r w:rsidRPr="001E629F">
        <w:rPr>
          <w:iCs/>
        </w:rPr>
        <w:t xml:space="preserve">, </w:t>
      </w:r>
      <w:r w:rsidR="0032315C">
        <w:t>Parkview</w:t>
      </w:r>
      <w:r w:rsidR="00537142">
        <w:t xml:space="preserve"> </w:t>
      </w:r>
      <w:r w:rsidR="0032315C">
        <w:t>Water Supply</w:t>
      </w:r>
      <w:r w:rsidR="00537142" w:rsidRPr="001E629F">
        <w:rPr>
          <w:iCs/>
        </w:rPr>
        <w:t xml:space="preserve"> </w:t>
      </w:r>
      <w:r w:rsidRPr="001E629F">
        <w:rPr>
          <w:iCs/>
        </w:rPr>
        <w:t>(</w:t>
      </w:r>
      <w:r w:rsidR="0032315C">
        <w:rPr>
          <w:iCs/>
        </w:rPr>
        <w:t>Parkview</w:t>
      </w:r>
      <w:r w:rsidRPr="001E629F">
        <w:rPr>
          <w:iCs/>
        </w:rPr>
        <w:t xml:space="preserve">) filed an application for a Class D rate adjustment under Texas Water Code (TWC) § 13.1872 and 16 Texas Administrative Code (TAC) § 24.49. </w:t>
      </w:r>
      <w:r w:rsidR="0032315C">
        <w:rPr>
          <w:iCs/>
        </w:rPr>
        <w:t>Parkview</w:t>
      </w:r>
      <w:r w:rsidRPr="001E629F">
        <w:rPr>
          <w:iCs/>
        </w:rPr>
        <w:t xml:space="preserve"> holds Certificate and Convenience and Necessity (CCN) No</w:t>
      </w:r>
      <w:r w:rsidR="00537142">
        <w:rPr>
          <w:iCs/>
        </w:rPr>
        <w:t>s</w:t>
      </w:r>
      <w:r w:rsidRPr="001E629F">
        <w:rPr>
          <w:iCs/>
        </w:rPr>
        <w:t xml:space="preserve">. </w:t>
      </w:r>
      <w:r w:rsidR="00537142">
        <w:rPr>
          <w:iCs/>
        </w:rPr>
        <w:t>12</w:t>
      </w:r>
      <w:r w:rsidR="0032315C">
        <w:rPr>
          <w:iCs/>
        </w:rPr>
        <w:t>2</w:t>
      </w:r>
      <w:r w:rsidR="00537142">
        <w:rPr>
          <w:iCs/>
        </w:rPr>
        <w:t xml:space="preserve">87 and </w:t>
      </w:r>
      <w:r w:rsidR="001E629F" w:rsidRPr="001E629F">
        <w:rPr>
          <w:iCs/>
        </w:rPr>
        <w:t>20</w:t>
      </w:r>
      <w:r w:rsidR="0032315C">
        <w:rPr>
          <w:iCs/>
        </w:rPr>
        <w:t>717</w:t>
      </w:r>
      <w:r w:rsidRPr="001E629F">
        <w:rPr>
          <w:iCs/>
        </w:rPr>
        <w:t xml:space="preserve"> and is requesting a</w:t>
      </w:r>
      <w:r w:rsidR="001E629F" w:rsidRPr="001E629F">
        <w:rPr>
          <w:iCs/>
        </w:rPr>
        <w:t>n</w:t>
      </w:r>
      <w:r w:rsidRPr="001E629F">
        <w:rPr>
          <w:iCs/>
        </w:rPr>
        <w:t xml:space="preserve"> increase in </w:t>
      </w:r>
      <w:r w:rsidR="00537142">
        <w:rPr>
          <w:iCs/>
        </w:rPr>
        <w:t xml:space="preserve">water and </w:t>
      </w:r>
      <w:r w:rsidRPr="001E629F">
        <w:rPr>
          <w:iCs/>
        </w:rPr>
        <w:t xml:space="preserve">sewer rates. </w:t>
      </w:r>
    </w:p>
    <w:p w14:paraId="1C05473F" w14:textId="3AE36EC1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B47A2F">
        <w:rPr>
          <w:iCs/>
        </w:rPr>
        <w:t>May 30</w:t>
      </w:r>
      <w:r w:rsidR="00537142">
        <w:rPr>
          <w:iCs/>
        </w:rPr>
        <w:t>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B47A2F">
        <w:rPr>
          <w:iCs/>
        </w:rPr>
        <w:t>5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1E629F" w:rsidRPr="001E629F">
        <w:t xml:space="preserve">file </w:t>
      </w:r>
      <w:r w:rsidR="00B47A2F">
        <w:t xml:space="preserve">supplemental </w:t>
      </w:r>
      <w:r w:rsidR="001E629F" w:rsidRPr="001E629F">
        <w:t>comments on the administrative completeness of the application and notice</w:t>
      </w:r>
      <w:r w:rsidR="001E629F">
        <w:t xml:space="preserve"> and </w:t>
      </w:r>
      <w:r w:rsidR="001E629F" w:rsidRPr="001E629F">
        <w:t>file a recommendation on final disposition, including, if necessary, a proposed tariff sheet reflecting the requested rate change</w:t>
      </w:r>
      <w:r w:rsidR="001E629F">
        <w:t xml:space="preserve"> if appropriate</w:t>
      </w:r>
      <w:r>
        <w:t xml:space="preserve"> by </w:t>
      </w:r>
      <w:r w:rsidR="00B47A2F">
        <w:t>June 23</w:t>
      </w:r>
      <w:r w:rsidR="001E629F">
        <w:t>, 202</w:t>
      </w:r>
      <w:r w:rsidR="00537142">
        <w:t>3</w:t>
      </w:r>
      <w:r>
        <w:t>. Therefore, this pleading is timely filed.</w:t>
      </w:r>
    </w:p>
    <w:p w14:paraId="118AF86F" w14:textId="77777777" w:rsidR="005B5769" w:rsidRDefault="005B5769" w:rsidP="00537142">
      <w:pPr>
        <w:pStyle w:val="Heading1"/>
        <w:tabs>
          <w:tab w:val="clear" w:pos="1440"/>
          <w:tab w:val="left" w:pos="0"/>
        </w:tabs>
        <w:spacing w:before="240" w:after="120"/>
        <w:ind w:left="0" w:right="0"/>
      </w:pPr>
      <w:r>
        <w:t>ADMINISTRATIVE COMPLETENESS</w:t>
      </w:r>
    </w:p>
    <w:p w14:paraId="5D17FE9E" w14:textId="3CA45378" w:rsidR="005E4A66" w:rsidRPr="005E4A66" w:rsidRDefault="00537142" w:rsidP="005E4A66">
      <w:pPr>
        <w:pStyle w:val="Paragraph"/>
      </w:pPr>
      <w:r>
        <w:t xml:space="preserve">To date, </w:t>
      </w:r>
      <w:r w:rsidR="0032315C">
        <w:t>Parkview</w:t>
      </w:r>
      <w:r>
        <w:t xml:space="preserve"> has yet to </w:t>
      </w:r>
      <w:proofErr w:type="gramStart"/>
      <w:r>
        <w:t>filed</w:t>
      </w:r>
      <w:proofErr w:type="gramEnd"/>
      <w:r>
        <w:t xml:space="preserve"> supplemental information</w:t>
      </w:r>
      <w:r w:rsidR="005E4A66" w:rsidRPr="005E4A66">
        <w:t xml:space="preserve"> in response to the letter </w:t>
      </w:r>
      <w:r>
        <w:t xml:space="preserve">of deficiency filed on March </w:t>
      </w:r>
      <w:r w:rsidR="0032315C">
        <w:t>8</w:t>
      </w:r>
      <w:r>
        <w:t>, 2023. Therefore, Staff</w:t>
      </w:r>
      <w:r w:rsidR="005E4A66" w:rsidRPr="005E4A66">
        <w:t xml:space="preserve"> recommends that the application is administratively incomplete. Staff further recommends that </w:t>
      </w:r>
      <w:r w:rsidR="0032315C">
        <w:t>Parkview</w:t>
      </w:r>
      <w:r w:rsidR="005E4A66" w:rsidRPr="005E4A66">
        <w:t xml:space="preserve"> be ordered to cure the deficiencies identified in Ms. </w:t>
      </w:r>
      <w:r>
        <w:t>Eiland</w:t>
      </w:r>
      <w:r w:rsidR="005E4A66" w:rsidRPr="005E4A66">
        <w:t xml:space="preserve">’s memorandum by </w:t>
      </w:r>
      <w:bookmarkStart w:id="2" w:name="_Hlk129866557"/>
      <w:r w:rsidR="00B47A2F">
        <w:t xml:space="preserve">July </w:t>
      </w:r>
      <w:r w:rsidR="008176DF">
        <w:t>7</w:t>
      </w:r>
      <w:r w:rsidR="005E4A66" w:rsidRPr="005E4A66">
        <w:t>, 202</w:t>
      </w:r>
      <w:r>
        <w:t>3</w:t>
      </w:r>
      <w:r w:rsidR="008C4912">
        <w:t>,</w:t>
      </w:r>
      <w:r w:rsidR="005E4A66" w:rsidRPr="005E4A66">
        <w:t xml:space="preserve"> </w:t>
      </w:r>
      <w:bookmarkEnd w:id="2"/>
      <w:r w:rsidR="005E4A66" w:rsidRPr="005E4A66">
        <w:t xml:space="preserve">and that Staff be given a deadline of </w:t>
      </w:r>
      <w:r w:rsidR="00B47A2F">
        <w:t>July</w:t>
      </w:r>
      <w:r>
        <w:t xml:space="preserve"> </w:t>
      </w:r>
      <w:r w:rsidR="0032315C">
        <w:t>2</w:t>
      </w:r>
      <w:r w:rsidR="008176DF">
        <w:t>1</w:t>
      </w:r>
      <w:r w:rsidR="005E4A66" w:rsidRPr="005E4A66">
        <w:t>, 202</w:t>
      </w:r>
      <w:r>
        <w:t>3</w:t>
      </w:r>
      <w:r w:rsidR="008C4912">
        <w:t>,</w:t>
      </w:r>
      <w:r w:rsidR="005E4A66" w:rsidRPr="005E4A66">
        <w:t xml:space="preserve"> to file a supplemental recommendation on the administrative completeness of the application and notice</w:t>
      </w:r>
      <w:r w:rsidR="00BA4ADC">
        <w:t>.</w:t>
      </w:r>
    </w:p>
    <w:p w14:paraId="7C8FED3A" w14:textId="77777777" w:rsidR="005E4A66" w:rsidRPr="005E4A66" w:rsidRDefault="005E4A66" w:rsidP="00537142">
      <w:pPr>
        <w:pStyle w:val="Heading1"/>
        <w:tabs>
          <w:tab w:val="clear" w:pos="1440"/>
          <w:tab w:val="num" w:pos="0"/>
        </w:tabs>
        <w:spacing w:before="240" w:after="120"/>
        <w:ind w:left="0" w:right="0"/>
      </w:pPr>
      <w:r w:rsidRPr="005E4A66">
        <w:t>CONCLUSION</w:t>
      </w:r>
    </w:p>
    <w:p w14:paraId="388CD79C" w14:textId="25692571" w:rsidR="005E4A66" w:rsidRDefault="005E4A66" w:rsidP="005E4A66">
      <w:pPr>
        <w:pStyle w:val="Paragraph"/>
      </w:pPr>
      <w:r w:rsidRPr="005E4A66">
        <w:t xml:space="preserve">For the reasons detailed above, Staff recommends that the supplemented application be found administratively </w:t>
      </w:r>
      <w:r w:rsidR="00C109F8" w:rsidRPr="005E4A66">
        <w:t>incomplete,</w:t>
      </w:r>
      <w:r w:rsidRPr="005E4A66">
        <w:t xml:space="preserve"> and that </w:t>
      </w:r>
      <w:r w:rsidR="0032315C">
        <w:t>Parkview</w:t>
      </w:r>
      <w:r w:rsidRPr="005E4A66">
        <w:t xml:space="preserve"> be ordered to file supplemental information to cure the deficiencies in the application by </w:t>
      </w:r>
      <w:r w:rsidR="00B47A2F">
        <w:t>July 7</w:t>
      </w:r>
      <w:r w:rsidR="00537142" w:rsidRPr="005E4A66">
        <w:t>, 202</w:t>
      </w:r>
      <w:r w:rsidR="00537142">
        <w:t>3</w:t>
      </w:r>
      <w:r w:rsidRPr="005E4A66">
        <w:t>. Staff respectfully requests the entry of an order consistent with these recommendations.</w:t>
      </w:r>
    </w:p>
    <w:p w14:paraId="703D9DBF" w14:textId="72EDE762" w:rsidR="005B5769" w:rsidRDefault="005B5769" w:rsidP="005B5769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C1194">
        <w:rPr>
          <w:noProof/>
        </w:rPr>
        <w:t>June 23, 2023</w:t>
      </w:r>
      <w:r>
        <w:fldChar w:fldCharType="end"/>
      </w:r>
    </w:p>
    <w:p w14:paraId="06D99257" w14:textId="77777777" w:rsidR="005B5769" w:rsidRDefault="005B5769" w:rsidP="005B5769">
      <w:pPr>
        <w:pStyle w:val="Paragraph"/>
        <w:keepNext/>
        <w:ind w:firstLine="0"/>
      </w:pPr>
    </w:p>
    <w:p w14:paraId="63CFC116" w14:textId="77777777" w:rsidR="005B5769" w:rsidRPr="00BF12B1" w:rsidRDefault="005B5769" w:rsidP="005B5769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342F4CA6" w14:textId="77777777" w:rsidR="005B5769" w:rsidRPr="00BF12B1" w:rsidRDefault="005B5769" w:rsidP="005B5769">
      <w:pPr>
        <w:keepNext/>
        <w:spacing w:after="0" w:line="240" w:lineRule="auto"/>
        <w:ind w:left="4320" w:firstLine="0"/>
      </w:pPr>
    </w:p>
    <w:p w14:paraId="159C461D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273A76CA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08EBFC54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</w:p>
    <w:p w14:paraId="65DAEEC6" w14:textId="77777777" w:rsidR="00537142" w:rsidRPr="00BF12B1" w:rsidRDefault="00537142" w:rsidP="00537142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1B070A88" w14:textId="160B3B17" w:rsidR="00537142" w:rsidRPr="00BF12B1" w:rsidRDefault="00537142" w:rsidP="00537142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782BCCC2" w14:textId="77777777" w:rsidR="00537142" w:rsidRPr="00BF12B1" w:rsidRDefault="00537142" w:rsidP="00537142">
      <w:pPr>
        <w:keepNext/>
        <w:spacing w:after="0" w:line="240" w:lineRule="auto"/>
        <w:ind w:left="4320" w:firstLine="0"/>
        <w:jc w:val="left"/>
      </w:pPr>
    </w:p>
    <w:p w14:paraId="39015E4F" w14:textId="77777777" w:rsidR="00CB609A" w:rsidRPr="00CB609A" w:rsidRDefault="00CB609A" w:rsidP="00CB609A">
      <w:pPr>
        <w:keepNext/>
        <w:spacing w:after="0" w:line="240" w:lineRule="auto"/>
        <w:ind w:left="4320" w:firstLine="0"/>
        <w:rPr>
          <w:snapToGrid w:val="0"/>
        </w:rPr>
      </w:pPr>
      <w:bookmarkStart w:id="3" w:name="_Hlk124422170"/>
      <w:r w:rsidRPr="00CB609A">
        <w:rPr>
          <w:snapToGrid w:val="0"/>
        </w:rPr>
        <w:t>Sneha Patel</w:t>
      </w:r>
    </w:p>
    <w:p w14:paraId="048BD32C" w14:textId="77777777" w:rsidR="00CB609A" w:rsidRPr="00CB609A" w:rsidRDefault="00CB609A" w:rsidP="00CB609A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Managing Attorney</w:t>
      </w:r>
    </w:p>
    <w:p w14:paraId="0330E3A1" w14:textId="77777777" w:rsidR="00CB609A" w:rsidRPr="00CB609A" w:rsidRDefault="00CB609A" w:rsidP="00CB609A">
      <w:pPr>
        <w:keepNext/>
        <w:spacing w:after="0" w:line="240" w:lineRule="auto"/>
        <w:ind w:left="4320" w:firstLine="0"/>
        <w:rPr>
          <w:snapToGrid w:val="0"/>
        </w:rPr>
      </w:pPr>
    </w:p>
    <w:p w14:paraId="05994426" w14:textId="77777777" w:rsidR="00CB609A" w:rsidRPr="00CB609A" w:rsidRDefault="00CB609A" w:rsidP="00CB609A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u w:val="single"/>
        </w:rPr>
        <w:t xml:space="preserve">  /s/ Bradley Reynolds</w:t>
      </w:r>
      <w:r w:rsidRPr="00CB609A">
        <w:rPr>
          <w:u w:val="single"/>
        </w:rPr>
        <w:tab/>
      </w:r>
      <w:r w:rsidRPr="00CB609A">
        <w:rPr>
          <w:u w:val="single"/>
        </w:rPr>
        <w:tab/>
      </w:r>
      <w:r w:rsidRPr="00CB609A">
        <w:rPr>
          <w:snapToGrid w:val="0"/>
        </w:rPr>
        <w:t xml:space="preserve"> </w:t>
      </w:r>
    </w:p>
    <w:p w14:paraId="63D8232C" w14:textId="77777777" w:rsidR="00CB609A" w:rsidRPr="00CB609A" w:rsidRDefault="00CB609A" w:rsidP="00CB609A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Bradley Reynolds</w:t>
      </w:r>
    </w:p>
    <w:p w14:paraId="75CA36BF" w14:textId="77777777" w:rsidR="00CB609A" w:rsidRPr="00CB609A" w:rsidRDefault="00CB609A" w:rsidP="00CB609A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 xml:space="preserve">State Bar No. </w:t>
      </w:r>
      <w:r w:rsidRPr="00CB609A">
        <w:t>24125839</w:t>
      </w:r>
    </w:p>
    <w:p w14:paraId="69A34441" w14:textId="77777777" w:rsidR="00CB609A" w:rsidRPr="00CB609A" w:rsidRDefault="00CB609A" w:rsidP="00CB609A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1701 N. Congress Ave.</w:t>
      </w:r>
    </w:p>
    <w:p w14:paraId="377E7005" w14:textId="77777777" w:rsidR="00CB609A" w:rsidRPr="00CB609A" w:rsidRDefault="00CB609A" w:rsidP="00CB609A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P.O. Box 13326</w:t>
      </w:r>
    </w:p>
    <w:p w14:paraId="089C33B5" w14:textId="77777777" w:rsidR="00CB609A" w:rsidRPr="00CB609A" w:rsidRDefault="00CB609A" w:rsidP="00CB609A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Austin, Texas 78711-3326</w:t>
      </w:r>
    </w:p>
    <w:p w14:paraId="6B784998" w14:textId="77777777" w:rsidR="00CB609A" w:rsidRPr="00CB609A" w:rsidRDefault="00CB609A" w:rsidP="00CB609A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(512) 936-7307</w:t>
      </w:r>
    </w:p>
    <w:p w14:paraId="00AC37D2" w14:textId="77777777" w:rsidR="00CB609A" w:rsidRPr="00CB609A" w:rsidRDefault="00CB609A" w:rsidP="00CB609A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(512) 936-7268 (Fax)</w:t>
      </w:r>
    </w:p>
    <w:p w14:paraId="69E62078" w14:textId="77777777" w:rsidR="00CB609A" w:rsidRPr="00CB609A" w:rsidRDefault="00CB609A" w:rsidP="00CB609A">
      <w:pPr>
        <w:keepNext/>
        <w:spacing w:after="0" w:line="240" w:lineRule="auto"/>
        <w:ind w:left="2250" w:firstLine="0"/>
        <w:jc w:val="center"/>
      </w:pPr>
      <w:r w:rsidRPr="00CB609A">
        <w:t xml:space="preserve">Brad.Reynolds@puc.texas.gov </w:t>
      </w:r>
    </w:p>
    <w:bookmarkEnd w:id="3"/>
    <w:p w14:paraId="2AAA8A55" w14:textId="77777777" w:rsidR="0059201D" w:rsidRPr="0051021C" w:rsidRDefault="0059201D" w:rsidP="0051021C">
      <w:pPr>
        <w:pStyle w:val="Paragraph"/>
      </w:pPr>
    </w:p>
    <w:p w14:paraId="6B89A1DD" w14:textId="5DED8E83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2C1194" w:rsidRPr="00EF7381">
        <w:t>Docket</w:t>
      </w:r>
      <w:r w:rsidR="002C1194" w:rsidRPr="00D92C94">
        <w:t xml:space="preserve"> No</w:t>
      </w:r>
      <w:r w:rsidR="002C1194" w:rsidRPr="008647EB">
        <w:t>.</w:t>
      </w:r>
      <w:r w:rsidR="002C1194">
        <w:t xml:space="preserve"> 54682</w:t>
      </w:r>
      <w:r w:rsidR="002C1194" w:rsidRPr="002C1194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A1383F6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79BA44C3" w14:textId="7C64F380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EF6F8F">
        <w:t xml:space="preserve"> </w:t>
      </w:r>
      <w:r w:rsidR="00537142">
        <w:fldChar w:fldCharType="begin"/>
      </w:r>
      <w:r w:rsidR="00537142">
        <w:instrText xml:space="preserve"> DATE \@ "MMMM d, yyyy" </w:instrText>
      </w:r>
      <w:r w:rsidR="00537142">
        <w:fldChar w:fldCharType="separate"/>
      </w:r>
      <w:r w:rsidR="002C1194">
        <w:rPr>
          <w:noProof/>
        </w:rPr>
        <w:t>June 23, 2023</w:t>
      </w:r>
      <w:r w:rsidR="00537142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</w:t>
      </w:r>
      <w:r w:rsidR="00DC55C2">
        <w:t xml:space="preserve"> filed </w:t>
      </w:r>
      <w:r w:rsidRPr="00893EAC">
        <w:t>in Project No. 50664.</w:t>
      </w:r>
      <w:r w:rsidR="00C4658E">
        <w:t xml:space="preserve"> </w:t>
      </w:r>
    </w:p>
    <w:p w14:paraId="79ECE938" w14:textId="77777777" w:rsidR="005B5769" w:rsidRDefault="005B5769" w:rsidP="005B5769">
      <w:pPr>
        <w:keepNext/>
        <w:spacing w:after="0" w:line="240" w:lineRule="auto"/>
        <w:ind w:left="4320" w:firstLine="0"/>
        <w:rPr>
          <w:u w:val="single"/>
        </w:rPr>
      </w:pPr>
    </w:p>
    <w:p w14:paraId="57A5A4B1" w14:textId="77777777" w:rsidR="00CB609A" w:rsidRPr="00CB609A" w:rsidRDefault="00CB609A" w:rsidP="00CB609A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u w:val="single"/>
        </w:rPr>
        <w:t xml:space="preserve">  /s/ Bradley Reynolds</w:t>
      </w:r>
      <w:r w:rsidRPr="00CB609A">
        <w:rPr>
          <w:u w:val="single"/>
        </w:rPr>
        <w:tab/>
      </w:r>
      <w:r w:rsidRPr="00CB609A">
        <w:rPr>
          <w:u w:val="single"/>
        </w:rPr>
        <w:tab/>
      </w:r>
      <w:r w:rsidRPr="00CB609A">
        <w:rPr>
          <w:snapToGrid w:val="0"/>
        </w:rPr>
        <w:t xml:space="preserve"> </w:t>
      </w:r>
    </w:p>
    <w:p w14:paraId="08AC0441" w14:textId="77777777" w:rsidR="00CB609A" w:rsidRPr="00CB609A" w:rsidRDefault="00CB609A" w:rsidP="00CB609A">
      <w:pPr>
        <w:keepNext/>
        <w:spacing w:after="0" w:line="240" w:lineRule="auto"/>
        <w:ind w:left="4320" w:firstLine="0"/>
        <w:rPr>
          <w:snapToGrid w:val="0"/>
        </w:rPr>
      </w:pPr>
      <w:r w:rsidRPr="00CB609A">
        <w:rPr>
          <w:snapToGrid w:val="0"/>
        </w:rPr>
        <w:t>Bradley Reynolds</w:t>
      </w:r>
    </w:p>
    <w:p w14:paraId="0CDE5A59" w14:textId="77777777" w:rsidR="00DA790F" w:rsidRPr="00893EAC" w:rsidRDefault="00DA790F" w:rsidP="005B5769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232AC" w14:textId="77777777" w:rsidR="00CE5A9D" w:rsidRDefault="00CE5A9D">
      <w:pPr>
        <w:spacing w:after="0" w:line="240" w:lineRule="auto"/>
      </w:pPr>
      <w:r>
        <w:separator/>
      </w:r>
    </w:p>
  </w:endnote>
  <w:endnote w:type="continuationSeparator" w:id="0">
    <w:p w14:paraId="41669117" w14:textId="77777777" w:rsidR="00CE5A9D" w:rsidRDefault="00CE5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D8FD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A46322" w14:textId="77777777" w:rsidR="00071BFA" w:rsidRDefault="00071BFA" w:rsidP="008016FB">
    <w:pPr>
      <w:pStyle w:val="Footer"/>
    </w:pPr>
  </w:p>
  <w:p w14:paraId="017BC707" w14:textId="77777777" w:rsidR="00071BFA" w:rsidRDefault="00071BFA" w:rsidP="008016FB"/>
  <w:p w14:paraId="048F14F3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BECF" w14:textId="77777777" w:rsidR="000E7535" w:rsidRDefault="000E75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D5290" w14:textId="77777777" w:rsidR="000E7535" w:rsidRDefault="000E75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58C4C" w14:textId="77777777" w:rsidR="00CE5A9D" w:rsidRDefault="00CE5A9D">
      <w:pPr>
        <w:spacing w:after="0" w:line="240" w:lineRule="auto"/>
      </w:pPr>
      <w:r>
        <w:separator/>
      </w:r>
    </w:p>
  </w:footnote>
  <w:footnote w:type="continuationSeparator" w:id="0">
    <w:p w14:paraId="2E0ABF12" w14:textId="77777777" w:rsidR="00CE5A9D" w:rsidRDefault="00CE5A9D">
      <w:pPr>
        <w:spacing w:after="0" w:line="240" w:lineRule="auto"/>
      </w:pPr>
      <w:r>
        <w:continuationSeparator/>
      </w:r>
    </w:p>
  </w:footnote>
  <w:footnote w:type="continuationNotice" w:id="1">
    <w:p w14:paraId="551EAC5B" w14:textId="77777777" w:rsidR="00CE5A9D" w:rsidRDefault="00CE5A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338E" w14:textId="77777777" w:rsidR="000E7535" w:rsidRDefault="000E75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C5AE4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EEF20" w14:textId="77777777" w:rsidR="000E7535" w:rsidRDefault="000E75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572735041">
    <w:abstractNumId w:val="10"/>
  </w:num>
  <w:num w:numId="2" w16cid:durableId="832912833">
    <w:abstractNumId w:val="24"/>
  </w:num>
  <w:num w:numId="3" w16cid:durableId="1754279163">
    <w:abstractNumId w:val="15"/>
  </w:num>
  <w:num w:numId="4" w16cid:durableId="1578203855">
    <w:abstractNumId w:val="12"/>
  </w:num>
  <w:num w:numId="5" w16cid:durableId="1809664368">
    <w:abstractNumId w:val="23"/>
  </w:num>
  <w:num w:numId="6" w16cid:durableId="504907861">
    <w:abstractNumId w:val="22"/>
  </w:num>
  <w:num w:numId="7" w16cid:durableId="218564851">
    <w:abstractNumId w:val="16"/>
  </w:num>
  <w:num w:numId="8" w16cid:durableId="1696493126">
    <w:abstractNumId w:val="17"/>
  </w:num>
  <w:num w:numId="9" w16cid:durableId="658775842">
    <w:abstractNumId w:val="20"/>
  </w:num>
  <w:num w:numId="10" w16cid:durableId="1566184501">
    <w:abstractNumId w:val="21"/>
  </w:num>
  <w:num w:numId="11" w16cid:durableId="401024144">
    <w:abstractNumId w:val="13"/>
  </w:num>
  <w:num w:numId="12" w16cid:durableId="562519590">
    <w:abstractNumId w:val="19"/>
  </w:num>
  <w:num w:numId="13" w16cid:durableId="378213333">
    <w:abstractNumId w:val="9"/>
  </w:num>
  <w:num w:numId="14" w16cid:durableId="1017385988">
    <w:abstractNumId w:val="7"/>
  </w:num>
  <w:num w:numId="15" w16cid:durableId="374238160">
    <w:abstractNumId w:val="6"/>
  </w:num>
  <w:num w:numId="16" w16cid:durableId="1174683197">
    <w:abstractNumId w:val="5"/>
  </w:num>
  <w:num w:numId="17" w16cid:durableId="2019380405">
    <w:abstractNumId w:val="4"/>
  </w:num>
  <w:num w:numId="18" w16cid:durableId="1362512959">
    <w:abstractNumId w:val="8"/>
  </w:num>
  <w:num w:numId="19" w16cid:durableId="838958569">
    <w:abstractNumId w:val="3"/>
  </w:num>
  <w:num w:numId="20" w16cid:durableId="344135865">
    <w:abstractNumId w:val="2"/>
  </w:num>
  <w:num w:numId="21" w16cid:durableId="34353007">
    <w:abstractNumId w:val="1"/>
  </w:num>
  <w:num w:numId="22" w16cid:durableId="447550440">
    <w:abstractNumId w:val="0"/>
  </w:num>
  <w:num w:numId="23" w16cid:durableId="437414140">
    <w:abstractNumId w:val="11"/>
  </w:num>
  <w:num w:numId="24" w16cid:durableId="438961216">
    <w:abstractNumId w:val="14"/>
  </w:num>
  <w:num w:numId="25" w16cid:durableId="2877037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535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C6B2E"/>
    <w:rsid w:val="000D3CDD"/>
    <w:rsid w:val="000D54AD"/>
    <w:rsid w:val="000D5F63"/>
    <w:rsid w:val="000E26FE"/>
    <w:rsid w:val="000E6961"/>
    <w:rsid w:val="000E7535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29F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44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1194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15C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37142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5769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4A66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176DF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C4912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21FC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3467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47A2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4ADC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09F8"/>
    <w:rsid w:val="00C10A3C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1815"/>
    <w:rsid w:val="00CA0C45"/>
    <w:rsid w:val="00CA3F65"/>
    <w:rsid w:val="00CA5AAF"/>
    <w:rsid w:val="00CA5C56"/>
    <w:rsid w:val="00CB13E6"/>
    <w:rsid w:val="00CB3671"/>
    <w:rsid w:val="00CB5939"/>
    <w:rsid w:val="00CB609A"/>
    <w:rsid w:val="00CB6492"/>
    <w:rsid w:val="00CC02D0"/>
    <w:rsid w:val="00CC1E03"/>
    <w:rsid w:val="00CC1F8C"/>
    <w:rsid w:val="00CC22BE"/>
    <w:rsid w:val="00CC2E19"/>
    <w:rsid w:val="00CC3603"/>
    <w:rsid w:val="00CC45F3"/>
    <w:rsid w:val="00CC5953"/>
    <w:rsid w:val="00CC786F"/>
    <w:rsid w:val="00CD13A9"/>
    <w:rsid w:val="00CD16E5"/>
    <w:rsid w:val="00CD56F1"/>
    <w:rsid w:val="00CD7193"/>
    <w:rsid w:val="00CE16ED"/>
    <w:rsid w:val="00CE2ED5"/>
    <w:rsid w:val="00CE5A9D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0438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55C2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6F8F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E032DB"/>
  <w15:chartTrackingRefBased/>
  <w15:docId w15:val="{80681B88-21B5-40BC-B43C-693EF6E22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Legal\2022%20Legal%20Templates\Routine%20Filings\Water\Class%20D%20suff%20and%20final%20-AUTO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Class D suff and final -AUTO</Template>
  <TotalTime>3</TotalTime>
  <Pages>2</Pages>
  <Words>383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Staff's</vt:lpstr>
    </vt:vector>
  </TitlesOfParts>
  <Manager/>
  <Company>Public Utility Commission of Texas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54178 Staff</dc:title>
  <dc:subject/>
  <dc:creator>Floyd.Walker@puc.texas.gov</dc:creator>
  <cp:keywords>pleading</cp:keywords>
  <dc:description>Commission Staff’s</dc:description>
  <cp:lastModifiedBy>Isabel Herrera</cp:lastModifiedBy>
  <cp:revision>6</cp:revision>
  <cp:lastPrinted>2023-06-23T15:59:00Z</cp:lastPrinted>
  <dcterms:created xsi:type="dcterms:W3CDTF">2023-06-23T15:12:00Z</dcterms:created>
  <dcterms:modified xsi:type="dcterms:W3CDTF">2023-06-23T16:00:00Z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54682</vt:r8>
  </property>
  <property fmtid="{D5CDD505-2E9C-101B-9397-08002B2CF9AE}" pid="3" name="DocStyle" linkTarget="DocumentStyle">
    <vt:lpwstr>APPLICATION OF MSEC WASTE WATER, INC. FOR A CLASS D RATE ADJUSTMENT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54682 </vt:lpwstr>
  </property>
  <property fmtid="{D5CDD505-2E9C-101B-9397-08002B2CF9AE}" pid="6" name="Control Number" linkTarget="DocNo">
    <vt:r8>54682</vt:r8>
  </property>
</Properties>
</file>